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bookmarkStart w:id="0" w:name="_Hlt450066085"/>
      <w:bookmarkEnd w:id="0"/>
      <w:bookmarkStart w:id="1" w:name="_Hlt450039480"/>
      <w:bookmarkEnd w:id="1"/>
      <w:bookmarkStart w:id="2" w:name="_Hlt450051172"/>
      <w:bookmarkEnd w:id="2"/>
      <w:bookmarkStart w:id="3" w:name="_Hlt448930105"/>
      <w:bookmarkEnd w:id="3"/>
      <w:bookmarkStart w:id="4" w:name="_Hlt449016246"/>
      <w:bookmarkEnd w:id="4"/>
      <w:bookmarkStart w:id="5" w:name="_Hlt450066087"/>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eastAsia="宋体" w:cs="Arial"/>
          <w:b/>
          <w:sz w:val="24"/>
          <w:szCs w:val="24"/>
          <w:lang w:eastAsia="zh-CN"/>
        </w:rPr>
        <w:t>8</w:t>
      </w:r>
      <w:r>
        <w:rPr>
          <w:rFonts w:hint="eastAsia" w:ascii="Arial" w:hAnsi="Arial" w:cs="Arial"/>
          <w:b/>
          <w:sz w:val="24"/>
          <w:szCs w:val="24"/>
          <w:lang w:val="en-US" w:eastAsia="zh-CN"/>
        </w:rPr>
        <w:t>9</w:t>
      </w:r>
      <w:r>
        <w:rPr>
          <w:rFonts w:ascii="Arial" w:hAnsi="Arial" w:eastAsia="MS Mincho" w:cs="Arial"/>
          <w:b/>
          <w:sz w:val="24"/>
          <w:szCs w:val="24"/>
          <w:lang w:val="en-US"/>
        </w:rPr>
        <w:tab/>
      </w:r>
      <w:r>
        <w:rPr>
          <w:rFonts w:hint="eastAsia" w:ascii="Arial" w:hAnsi="Arial" w:eastAsia="MS Mincho" w:cs="Arial"/>
          <w:b/>
          <w:sz w:val="24"/>
          <w:szCs w:val="24"/>
          <w:lang w:val="en-US"/>
        </w:rPr>
        <w:t>R4-18</w:t>
      </w:r>
      <w:r>
        <w:rPr>
          <w:rFonts w:hint="eastAsia" w:ascii="Arial" w:hAnsi="Arial" w:cs="Arial"/>
          <w:b/>
          <w:sz w:val="24"/>
          <w:szCs w:val="24"/>
          <w:lang w:val="en-US" w:eastAsia="zh-CN"/>
        </w:rPr>
        <w:t>14759</w:t>
      </w:r>
    </w:p>
    <w:p>
      <w:pPr>
        <w:tabs>
          <w:tab w:val="right" w:pos="10440"/>
          <w:tab w:val="right" w:pos="13323"/>
        </w:tabs>
        <w:spacing w:afterLines="100"/>
        <w:rPr>
          <w:rFonts w:ascii="Arial" w:hAnsi="Arial" w:eastAsia="MS Mincho" w:cs="Arial"/>
          <w:b/>
          <w:sz w:val="24"/>
          <w:szCs w:val="24"/>
          <w:lang w:eastAsia="ja-JP"/>
        </w:rPr>
      </w:pPr>
      <w:r>
        <w:rPr>
          <w:rFonts w:hint="eastAsia" w:ascii="Arial" w:hAnsi="Arial"/>
          <w:b/>
          <w:sz w:val="24"/>
          <w:szCs w:val="24"/>
          <w:lang w:val="en-US" w:eastAsia="zh-CN"/>
        </w:rPr>
        <w:t>Spokane</w:t>
      </w:r>
      <w:r>
        <w:rPr>
          <w:rFonts w:hint="eastAsia" w:ascii="Arial" w:hAnsi="Arial" w:eastAsia="宋体"/>
          <w:b/>
          <w:sz w:val="24"/>
          <w:szCs w:val="24"/>
          <w:lang w:eastAsia="zh-CN"/>
        </w:rPr>
        <w:t xml:space="preserve">, </w:t>
      </w:r>
      <w:r>
        <w:rPr>
          <w:rFonts w:hint="eastAsia" w:ascii="Arial" w:hAnsi="Arial"/>
          <w:b/>
          <w:sz w:val="24"/>
          <w:szCs w:val="24"/>
          <w:lang w:val="en-US" w:eastAsia="zh-CN"/>
        </w:rPr>
        <w:t>USA</w:t>
      </w:r>
      <w:r>
        <w:rPr>
          <w:rFonts w:ascii="Arial" w:hAnsi="Arial" w:eastAsia="宋体"/>
          <w:b/>
          <w:sz w:val="24"/>
          <w:szCs w:val="24"/>
          <w:lang w:eastAsia="zh-CN"/>
        </w:rPr>
        <w:t xml:space="preserve">, </w:t>
      </w:r>
      <w:r>
        <w:rPr>
          <w:rFonts w:hint="eastAsia" w:ascii="Arial" w:hAnsi="Arial"/>
          <w:b/>
          <w:sz w:val="24"/>
          <w:szCs w:val="24"/>
          <w:lang w:val="en-US" w:eastAsia="zh-CN"/>
        </w:rPr>
        <w:t>12</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hint="eastAsia" w:ascii="Arial" w:hAnsi="Arial"/>
          <w:b/>
          <w:sz w:val="24"/>
          <w:szCs w:val="24"/>
          <w:lang w:val="en-US" w:eastAsia="zh-CN"/>
        </w:rPr>
        <w:t>16</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Nov</w:t>
      </w:r>
      <w:r>
        <w:rPr>
          <w:rFonts w:ascii="Arial" w:hAnsi="Arial" w:eastAsia="宋体"/>
          <w:b/>
          <w:sz w:val="24"/>
          <w:szCs w:val="24"/>
          <w:lang w:eastAsia="zh-CN"/>
        </w:rPr>
        <w:t>, 2018</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RX exclusion band for EMC RI test</w:t>
      </w:r>
    </w:p>
    <w:p>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7.10.3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lang w:val="en-US" w:eastAsia="zh-CN"/>
        </w:rPr>
      </w:pPr>
      <w:r>
        <w:rPr>
          <w:rFonts w:hint="eastAsia"/>
          <w:color w:val="000000" w:themeColor="text1"/>
          <w:sz w:val="20"/>
          <w:lang w:val="en-US" w:eastAsia="zh-CN"/>
          <w14:textFill>
            <w14:solidFill>
              <w14:schemeClr w14:val="tx1"/>
            </w14:solidFill>
          </w14:textFill>
        </w:rPr>
        <w:t xml:space="preserve">The WF [1] in RAN4#88Bis meeting has agreed that: </w:t>
      </w:r>
      <w:r>
        <w:rPr>
          <w:rFonts w:hint="eastAsia"/>
          <w:lang w:val="en-US" w:eastAsia="zh-CN"/>
        </w:rPr>
        <w:t>The RX exclusion band could be different with the ∆F</w:t>
      </w:r>
      <w:r>
        <w:rPr>
          <w:rFonts w:hint="eastAsia"/>
          <w:vertAlign w:val="subscript"/>
          <w:lang w:val="en-US" w:eastAsia="zh-CN"/>
        </w:rPr>
        <w:t>OOB</w:t>
      </w:r>
      <w:r>
        <w:rPr>
          <w:rFonts w:hint="eastAsia"/>
          <w:lang w:val="en-US" w:eastAsia="zh-CN"/>
        </w:rPr>
        <w:t>. Further investigation on the previous RX exclusion band and its impact on the RF filter design has been carried out. In this contribution, we would like to give some analysis results and conclude the RX exclusion band for EMC RI test.</w:t>
      </w:r>
    </w:p>
    <w:p>
      <w:pPr>
        <w:pStyle w:val="2"/>
        <w:rPr>
          <w:lang w:eastAsia="zh-CN"/>
        </w:rPr>
      </w:pPr>
      <w:r>
        <w:rPr>
          <w:lang w:eastAsia="zh-CN"/>
        </w:rPr>
        <w:t>Discussion</w:t>
      </w:r>
    </w:p>
    <w:p>
      <w:pPr>
        <w:rPr>
          <w:rFonts w:hint="eastAsia"/>
          <w:lang w:val="en-US" w:eastAsia="zh-CN"/>
        </w:rPr>
      </w:pPr>
      <w:r>
        <w:rPr>
          <w:rFonts w:hint="eastAsia"/>
          <w:lang w:val="en-US" w:eastAsia="zh-CN"/>
        </w:rPr>
        <w:t>EMC RI test shares similar test set up with the OTA out-of-band blocking test while the test level has huge difference, one is 10V/m and the other is 0.36V/m. The purpose of the EMC RI test is testing the susceptibility when placing the base station inside the electromagnetic field, especially the shielding ability. So there should be no extra requirement of the RF filter design based on the EMC RI test. However, the RX exclusion band is set as ∆F</w:t>
      </w:r>
      <w:r>
        <w:rPr>
          <w:rFonts w:hint="eastAsia"/>
          <w:vertAlign w:val="subscript"/>
          <w:lang w:val="en-US" w:eastAsia="zh-CN"/>
        </w:rPr>
        <w:t xml:space="preserve">OOB </w:t>
      </w:r>
      <w:r>
        <w:rPr>
          <w:rFonts w:hint="eastAsia"/>
          <w:vertAlign w:val="baseline"/>
          <w:lang w:val="en-US" w:eastAsia="zh-CN"/>
        </w:rPr>
        <w:t>in current TS 38.113 and based on this, the RF filter design will be influenced. To avoid this, some further analysis has been carried out and a proposal for extending the RX exclusion band is proposed in [2]. Note that the discussion in this paper is only for BS type 1-O as for BS type 1-C and 1-H, the EMC RI test is performed with antenna port terminated so the interference signal cannot reach the antenna port of the base station.</w:t>
      </w:r>
    </w:p>
    <w:p>
      <w:pPr>
        <w:rPr>
          <w:rFonts w:hint="eastAsia"/>
          <w:lang w:val="en-US" w:eastAsia="zh-CN"/>
        </w:rPr>
      </w:pPr>
      <w:r>
        <w:rPr>
          <w:rFonts w:hint="eastAsia"/>
          <w:lang w:val="en-US" w:eastAsia="zh-CN"/>
        </w:rPr>
        <w:t>When comparing the EMC RI test and the OTA out-of-band blocking test, one thing needs to be emphasized is that the wanted signal is different. This difference should be kept in mind in the whole discussion. Corresponding discussion can be found in [3].</w:t>
      </w:r>
    </w:p>
    <w:p>
      <w:pPr>
        <w:rPr>
          <w:rFonts w:hint="eastAsia"/>
          <w:lang w:val="en-US" w:eastAsia="zh-CN"/>
        </w:rPr>
      </w:pPr>
      <w:r>
        <w:rPr>
          <w:rFonts w:hint="eastAsia"/>
          <w:lang w:val="en-US" w:eastAsia="zh-CN"/>
        </w:rPr>
        <w:t xml:space="preserve">Based on the discussion of 28dBc of filter design in [2], the requirement comes from -15dBm out of band blocking requirement and -43dBm in band blocking requirement. As emphasized in previous paragraph, the wanted signal for both in band blocking and out of band blocking is EISminses + 6 dB. This can be seen in the blue line in figure 1. </w:t>
      </w:r>
    </w:p>
    <w:p>
      <w:pPr>
        <w:jc w:val="center"/>
        <w:rPr>
          <w:rFonts w:hint="eastAsia"/>
          <w:lang w:val="en-US" w:eastAsia="zh-CN"/>
        </w:rPr>
      </w:pPr>
      <w:r>
        <w:drawing>
          <wp:inline distT="0" distB="0" distL="114300" distR="114300">
            <wp:extent cx="2837180" cy="1608455"/>
            <wp:effectExtent l="0" t="0" r="127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837180" cy="1608455"/>
                    </a:xfrm>
                    <a:prstGeom prst="rect">
                      <a:avLst/>
                    </a:prstGeom>
                    <a:noFill/>
                    <a:ln w="9525">
                      <a:noFill/>
                    </a:ln>
                  </pic:spPr>
                </pic:pic>
              </a:graphicData>
            </a:graphic>
          </wp:inline>
        </w:drawing>
      </w:r>
    </w:p>
    <w:p>
      <w:pPr>
        <w:jc w:val="center"/>
        <w:rPr>
          <w:rFonts w:hint="eastAsia"/>
          <w:lang w:val="en-US" w:eastAsia="zh-CN"/>
        </w:rPr>
      </w:pPr>
      <w:r>
        <w:rPr>
          <w:rFonts w:hint="eastAsia"/>
          <w:lang w:val="en-US" w:eastAsia="zh-CN"/>
        </w:rPr>
        <w:t>Figure 1 RF filter design requirement</w:t>
      </w:r>
    </w:p>
    <w:p>
      <w:pPr>
        <w:rPr>
          <w:rFonts w:hint="eastAsia"/>
          <w:lang w:val="en-US" w:eastAsia="zh-CN"/>
        </w:rPr>
      </w:pPr>
      <w:r>
        <w:rPr>
          <w:rFonts w:hint="eastAsia"/>
          <w:lang w:val="en-US" w:eastAsia="zh-CN"/>
        </w:rPr>
        <w:t xml:space="preserve">However, when the wanted signal increases, here we take EISminses + 16 dB as an example just to make it easier to see. Plots are changed corresponding to the yellow line in figure 1. This means when the wanted signal power increases 10dBc, the in band blocking and out of band blocking requirement levels increases correspondingly 10dBc as the difference between the blocker interfere level and wanted signal power level keeps the same. In this case, the 28dBc requirement of the RF filter itself </w:t>
      </w:r>
      <w:r>
        <w:rPr>
          <w:rFonts w:hint="eastAsia"/>
          <w:color w:val="FF0000"/>
          <w:lang w:val="en-US" w:eastAsia="zh-CN"/>
        </w:rPr>
        <w:t>DOES NOT CHANGE</w:t>
      </w:r>
      <w:r>
        <w:rPr>
          <w:rFonts w:hint="eastAsia"/>
          <w:lang w:val="en-US" w:eastAsia="zh-CN"/>
        </w:rPr>
        <w:t xml:space="preserve">. </w:t>
      </w:r>
    </w:p>
    <w:p>
      <w:pPr>
        <w:jc w:val="both"/>
        <w:rPr>
          <w:rFonts w:hint="eastAsia"/>
          <w:b/>
          <w:bCs/>
          <w:vertAlign w:val="baseline"/>
          <w:lang w:val="en-US" w:eastAsia="zh-CN"/>
        </w:rPr>
      </w:pPr>
      <w:r>
        <w:rPr>
          <w:rFonts w:hint="eastAsia"/>
          <w:b/>
          <w:bCs/>
          <w:vertAlign w:val="baseline"/>
          <w:lang w:val="en-US" w:eastAsia="zh-CN"/>
        </w:rPr>
        <w:t>Observation: With wanted signal level increasing, if the difference between the blocker interfere level and wanted signal level keeps the same, the filter design requirement is the same.</w:t>
      </w:r>
    </w:p>
    <w:p>
      <w:pPr>
        <w:jc w:val="both"/>
        <w:rPr>
          <w:rFonts w:hint="eastAsia"/>
          <w:b w:val="0"/>
          <w:bCs w:val="0"/>
          <w:vertAlign w:val="baseline"/>
          <w:lang w:val="en-US" w:eastAsia="zh-CN"/>
        </w:rPr>
      </w:pPr>
      <w:r>
        <w:rPr>
          <w:rFonts w:hint="eastAsia"/>
          <w:b w:val="0"/>
          <w:bCs w:val="0"/>
          <w:lang w:val="en-US" w:eastAsia="zh-CN"/>
        </w:rPr>
        <w:t xml:space="preserve">The filter design is shown in figure 2 below. The 28dBc requirement is marked as yellow line in figure 2. The purple line is the requirement so far of EMC RI test for BS type 1-O as calculated in [2]. However, based on the observation above, as well as the observation 3 in [3], the filer design requirement is the same when the wanted signal and blocker level increases at the same time. Hence, with the same requirement of the filter design, no more stringent requirement is added when the blocker level increases as well as the wanted signal power increases. Which means the calculation in [2] without considering the wanted signal power is incorrect. When we increase the wanted signal power as proposed in [3] which is EISminSENS + 35 dB, the purple line in figure 1 goes up to the yellow line which has the same filter design requirement as OTA out-of-band blocking requirement. In this case, the </w:t>
      </w:r>
      <w:r>
        <w:rPr>
          <w:rFonts w:hint="eastAsia"/>
          <w:lang w:val="en-US" w:eastAsia="zh-CN"/>
        </w:rPr>
        <w:t>∆F</w:t>
      </w:r>
      <w:r>
        <w:rPr>
          <w:rFonts w:hint="eastAsia"/>
          <w:vertAlign w:val="subscript"/>
          <w:lang w:val="en-US" w:eastAsia="zh-CN"/>
        </w:rPr>
        <w:t xml:space="preserve">OOB </w:t>
      </w:r>
      <w:r>
        <w:rPr>
          <w:rFonts w:hint="eastAsia"/>
          <w:vertAlign w:val="baseline"/>
          <w:lang w:val="en-US" w:eastAsia="zh-CN"/>
        </w:rPr>
        <w:t>as defined for blocking test should be the same as the RX exclusion band of EMC RI test.</w:t>
      </w:r>
    </w:p>
    <w:p>
      <w:pPr>
        <w:jc w:val="center"/>
      </w:pPr>
      <w:r>
        <w:drawing>
          <wp:inline distT="0" distB="0" distL="114300" distR="114300">
            <wp:extent cx="3582035" cy="2465705"/>
            <wp:effectExtent l="0" t="0" r="18415"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582035" cy="2465705"/>
                    </a:xfrm>
                    <a:prstGeom prst="rect">
                      <a:avLst/>
                    </a:prstGeom>
                    <a:noFill/>
                    <a:ln w="9525">
                      <a:noFill/>
                    </a:ln>
                  </pic:spPr>
                </pic:pic>
              </a:graphicData>
            </a:graphic>
          </wp:inline>
        </w:drawing>
      </w:r>
    </w:p>
    <w:p>
      <w:pPr>
        <w:jc w:val="center"/>
        <w:rPr>
          <w:rFonts w:hint="eastAsia" w:eastAsia="宋体"/>
          <w:lang w:val="en-US" w:eastAsia="zh-CN"/>
        </w:rPr>
      </w:pPr>
      <w:r>
        <w:rPr>
          <w:rFonts w:hint="eastAsia"/>
          <w:lang w:val="en-US" w:eastAsia="zh-CN"/>
        </w:rPr>
        <w:t>Figure 2 filter design analysis</w:t>
      </w:r>
    </w:p>
    <w:p>
      <w:pPr>
        <w:jc w:val="both"/>
        <w:rPr>
          <w:rFonts w:hint="eastAsia"/>
          <w:b w:val="0"/>
          <w:bCs w:val="0"/>
          <w:lang w:val="en-US" w:eastAsia="zh-CN"/>
        </w:rPr>
      </w:pPr>
    </w:p>
    <w:p>
      <w:pPr>
        <w:jc w:val="both"/>
        <w:rPr>
          <w:rFonts w:hint="eastAsia"/>
          <w:b w:val="0"/>
          <w:bCs w:val="0"/>
          <w:vertAlign w:val="baseline"/>
          <w:lang w:val="en-US" w:eastAsia="zh-CN"/>
        </w:rPr>
      </w:pPr>
      <w:r>
        <w:rPr>
          <w:rFonts w:hint="eastAsia"/>
          <w:b w:val="0"/>
          <w:bCs w:val="0"/>
          <w:lang w:val="en-US" w:eastAsia="zh-CN"/>
        </w:rPr>
        <w:t>Based on the analysis above, we proposed following:</w:t>
      </w:r>
    </w:p>
    <w:p>
      <w:pPr>
        <w:jc w:val="both"/>
        <w:rPr>
          <w:rFonts w:hint="eastAsia"/>
          <w:lang w:val="en-US" w:eastAsia="zh-CN"/>
        </w:rPr>
      </w:pPr>
      <w:r>
        <w:rPr>
          <w:rFonts w:hint="eastAsia"/>
          <w:b/>
          <w:bCs/>
          <w:lang w:val="en-US" w:eastAsia="zh-CN"/>
        </w:rPr>
        <w:t xml:space="preserve">Proposal: With the </w:t>
      </w:r>
      <w:r>
        <w:rPr>
          <w:rFonts w:hint="eastAsia"/>
          <w:b/>
          <w:bCs/>
          <w:vertAlign w:val="baseline"/>
          <w:lang w:val="en-US" w:eastAsia="zh-CN"/>
        </w:rPr>
        <w:t>EIS</w:t>
      </w:r>
      <w:r>
        <w:rPr>
          <w:rFonts w:hint="eastAsia"/>
          <w:b/>
          <w:bCs/>
          <w:vertAlign w:val="subscript"/>
          <w:lang w:val="en-US" w:eastAsia="zh-CN"/>
        </w:rPr>
        <w:t xml:space="preserve">minSENS </w:t>
      </w:r>
      <w:r>
        <w:rPr>
          <w:rFonts w:hint="eastAsia"/>
          <w:b/>
          <w:bCs/>
          <w:lang w:val="en-US" w:eastAsia="zh-CN"/>
        </w:rPr>
        <w:t>+ 35 dB as wanted signal power to establish a communication link for BS type 1-O, no more RX exclusion band should be added for BS type 1-O compare to ∆F</w:t>
      </w:r>
      <w:r>
        <w:rPr>
          <w:rFonts w:hint="eastAsia"/>
          <w:b/>
          <w:bCs/>
          <w:vertAlign w:val="subscript"/>
          <w:lang w:val="en-US" w:eastAsia="zh-CN"/>
        </w:rPr>
        <w:t>OOB</w:t>
      </w:r>
      <w:r>
        <w:rPr>
          <w:rFonts w:hint="eastAsia"/>
          <w:b/>
          <w:bCs/>
          <w:lang w:val="en-US" w:eastAsia="zh-CN"/>
        </w:rPr>
        <w:t>.</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some discussion of RF filter design and corresponding RX exclusion band and the proposal is:</w:t>
      </w:r>
    </w:p>
    <w:p>
      <w:pPr>
        <w:jc w:val="both"/>
        <w:rPr>
          <w:rFonts w:hint="eastAsia"/>
          <w:lang w:val="en-US" w:eastAsia="zh-CN"/>
        </w:rPr>
      </w:pPr>
      <w:r>
        <w:rPr>
          <w:rFonts w:hint="eastAsia"/>
          <w:b/>
          <w:bCs/>
          <w:lang w:val="en-US" w:eastAsia="zh-CN"/>
        </w:rPr>
        <w:t xml:space="preserve">Proposal: With the </w:t>
      </w:r>
      <w:r>
        <w:rPr>
          <w:rFonts w:hint="eastAsia"/>
          <w:b/>
          <w:bCs/>
          <w:vertAlign w:val="baseline"/>
          <w:lang w:val="en-US" w:eastAsia="zh-CN"/>
        </w:rPr>
        <w:t>EIS</w:t>
      </w:r>
      <w:r>
        <w:rPr>
          <w:rFonts w:hint="eastAsia"/>
          <w:b/>
          <w:bCs/>
          <w:vertAlign w:val="subscript"/>
          <w:lang w:val="en-US" w:eastAsia="zh-CN"/>
        </w:rPr>
        <w:t xml:space="preserve">minSENS </w:t>
      </w:r>
      <w:r>
        <w:rPr>
          <w:rFonts w:hint="eastAsia"/>
          <w:b/>
          <w:bCs/>
          <w:lang w:val="en-US" w:eastAsia="zh-CN"/>
        </w:rPr>
        <w:t>+ 35 dB as wanted signal power to establish a communication link for BS type 1-O, no more RX exclusion band should be added for BS type 1-O compare to ∆F</w:t>
      </w:r>
      <w:r>
        <w:rPr>
          <w:rFonts w:hint="eastAsia"/>
          <w:b/>
          <w:bCs/>
          <w:vertAlign w:val="subscript"/>
          <w:lang w:val="en-US" w:eastAsia="zh-CN"/>
        </w:rPr>
        <w:t>OOB</w:t>
      </w:r>
      <w:r>
        <w:rPr>
          <w:rFonts w:hint="eastAsia"/>
          <w:b/>
          <w:bCs/>
          <w:lang w:val="en-US" w:eastAsia="zh-CN"/>
        </w:rPr>
        <w:t>.</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R4-1814136, Way forward on Rx exclusion bands for receiver immunity test, Ericsson, ZTE</w:t>
      </w:r>
    </w:p>
    <w:p>
      <w:pPr>
        <w:pStyle w:val="93"/>
        <w:rPr>
          <w:rFonts w:hint="eastAsia"/>
          <w:lang w:val="en-US" w:eastAsia="zh-CN"/>
        </w:rPr>
      </w:pPr>
      <w:r>
        <w:rPr>
          <w:rFonts w:hint="eastAsia"/>
          <w:lang w:val="en-US" w:eastAsia="zh-CN"/>
        </w:rPr>
        <w:t>R4-1813555 Extension of exclusion zone for EMC immunity-PA4, Ericsson</w:t>
      </w:r>
    </w:p>
    <w:p>
      <w:pPr>
        <w:pStyle w:val="93"/>
        <w:rPr>
          <w:rFonts w:hint="eastAsia"/>
          <w:lang w:val="en-US" w:eastAsia="zh-CN"/>
        </w:rPr>
      </w:pPr>
      <w:r>
        <w:rPr>
          <w:rFonts w:hint="eastAsia"/>
          <w:lang w:val="en-US" w:eastAsia="zh-CN"/>
        </w:rPr>
        <w:t>R4-1814760</w:t>
      </w:r>
      <w:bookmarkStart w:id="7" w:name="_GoBack"/>
      <w:bookmarkEnd w:id="7"/>
      <w:r>
        <w:rPr>
          <w:rFonts w:hint="eastAsia"/>
          <w:lang w:val="en-US" w:eastAsia="zh-CN"/>
        </w:rPr>
        <w:t xml:space="preserve"> on wanted signal power for RI test and the comparison with out of band blocking test, ZTE</w:t>
      </w:r>
    </w:p>
    <w:p>
      <w:pPr>
        <w:pStyle w:val="93"/>
        <w:rPr>
          <w:rFonts w:hint="eastAsia"/>
          <w:lang w:val="en-US" w:eastAsia="zh-CN"/>
        </w:rPr>
      </w:pPr>
      <w:r>
        <w:rPr>
          <w:rFonts w:hint="eastAsia"/>
          <w:lang w:val="en-US" w:eastAsia="zh-CN"/>
        </w:rPr>
        <w:t>R4-1704616 NR BS boundary OOB spurious below 6 GHz, Ericsson</w:t>
      </w: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1B7127"/>
    <w:rsid w:val="02C65454"/>
    <w:rsid w:val="031C4CB7"/>
    <w:rsid w:val="03AA77A6"/>
    <w:rsid w:val="04763DB6"/>
    <w:rsid w:val="047C7717"/>
    <w:rsid w:val="05963C46"/>
    <w:rsid w:val="07194BEB"/>
    <w:rsid w:val="092F347C"/>
    <w:rsid w:val="094D0600"/>
    <w:rsid w:val="0A2960EF"/>
    <w:rsid w:val="0B790392"/>
    <w:rsid w:val="0BE16E54"/>
    <w:rsid w:val="0C90604D"/>
    <w:rsid w:val="0CBC21A6"/>
    <w:rsid w:val="0D885B5C"/>
    <w:rsid w:val="0D8A1C03"/>
    <w:rsid w:val="0E763984"/>
    <w:rsid w:val="0EE8621E"/>
    <w:rsid w:val="0FBB53A3"/>
    <w:rsid w:val="10561550"/>
    <w:rsid w:val="108C25AB"/>
    <w:rsid w:val="11CE6ABD"/>
    <w:rsid w:val="12116912"/>
    <w:rsid w:val="1354200B"/>
    <w:rsid w:val="13867FC8"/>
    <w:rsid w:val="139C0323"/>
    <w:rsid w:val="15B13CC5"/>
    <w:rsid w:val="166C0F69"/>
    <w:rsid w:val="169E6FF0"/>
    <w:rsid w:val="18244A12"/>
    <w:rsid w:val="1A670C75"/>
    <w:rsid w:val="1BB41235"/>
    <w:rsid w:val="1BDD4E03"/>
    <w:rsid w:val="1C3E5BEE"/>
    <w:rsid w:val="1D000C57"/>
    <w:rsid w:val="1D9D6581"/>
    <w:rsid w:val="1E4067BA"/>
    <w:rsid w:val="1E9A2C7A"/>
    <w:rsid w:val="1F697F0E"/>
    <w:rsid w:val="1F825716"/>
    <w:rsid w:val="20484B28"/>
    <w:rsid w:val="205270E7"/>
    <w:rsid w:val="20B1597C"/>
    <w:rsid w:val="21107C64"/>
    <w:rsid w:val="21472AD0"/>
    <w:rsid w:val="21C109E9"/>
    <w:rsid w:val="21D67E69"/>
    <w:rsid w:val="23597F29"/>
    <w:rsid w:val="24541EC9"/>
    <w:rsid w:val="288B0F82"/>
    <w:rsid w:val="28E63C49"/>
    <w:rsid w:val="29D25E5C"/>
    <w:rsid w:val="2A351867"/>
    <w:rsid w:val="2CD613D2"/>
    <w:rsid w:val="2D153347"/>
    <w:rsid w:val="2D2A1CF1"/>
    <w:rsid w:val="2E0A65A8"/>
    <w:rsid w:val="2F7808DB"/>
    <w:rsid w:val="30885017"/>
    <w:rsid w:val="31C725D8"/>
    <w:rsid w:val="31E70315"/>
    <w:rsid w:val="32352858"/>
    <w:rsid w:val="33957597"/>
    <w:rsid w:val="33AC3E9B"/>
    <w:rsid w:val="346B6A82"/>
    <w:rsid w:val="35DA3A34"/>
    <w:rsid w:val="377F030D"/>
    <w:rsid w:val="38B038AB"/>
    <w:rsid w:val="39BD0890"/>
    <w:rsid w:val="3CAA1627"/>
    <w:rsid w:val="3D3210E1"/>
    <w:rsid w:val="3E2E3C0E"/>
    <w:rsid w:val="3E3602D5"/>
    <w:rsid w:val="3EE436F8"/>
    <w:rsid w:val="405209B8"/>
    <w:rsid w:val="414D70C7"/>
    <w:rsid w:val="422431F5"/>
    <w:rsid w:val="42395B94"/>
    <w:rsid w:val="424B558A"/>
    <w:rsid w:val="426B0E00"/>
    <w:rsid w:val="42AE4A66"/>
    <w:rsid w:val="42EE355E"/>
    <w:rsid w:val="43F45753"/>
    <w:rsid w:val="44204329"/>
    <w:rsid w:val="451A2E72"/>
    <w:rsid w:val="45D61D1B"/>
    <w:rsid w:val="465B1E95"/>
    <w:rsid w:val="467823B0"/>
    <w:rsid w:val="46ED68DD"/>
    <w:rsid w:val="48866A0F"/>
    <w:rsid w:val="4A015527"/>
    <w:rsid w:val="4B112B71"/>
    <w:rsid w:val="4BA52676"/>
    <w:rsid w:val="4C6B12AB"/>
    <w:rsid w:val="4CBE1380"/>
    <w:rsid w:val="4D8D0EED"/>
    <w:rsid w:val="4E0B7835"/>
    <w:rsid w:val="4E6374A0"/>
    <w:rsid w:val="4EDC2D82"/>
    <w:rsid w:val="50101CBA"/>
    <w:rsid w:val="50502B31"/>
    <w:rsid w:val="52A4335A"/>
    <w:rsid w:val="54966634"/>
    <w:rsid w:val="569C053A"/>
    <w:rsid w:val="571479C7"/>
    <w:rsid w:val="58BA16F6"/>
    <w:rsid w:val="5A1C2F07"/>
    <w:rsid w:val="5AA73CA5"/>
    <w:rsid w:val="5B9B36BD"/>
    <w:rsid w:val="5C844C0E"/>
    <w:rsid w:val="5D5A5641"/>
    <w:rsid w:val="5D5E4B33"/>
    <w:rsid w:val="5DD85B0C"/>
    <w:rsid w:val="5E720882"/>
    <w:rsid w:val="5E8C6849"/>
    <w:rsid w:val="5FBE7D86"/>
    <w:rsid w:val="6120442E"/>
    <w:rsid w:val="61E91DC1"/>
    <w:rsid w:val="61EB6DF6"/>
    <w:rsid w:val="628B20F9"/>
    <w:rsid w:val="65ED19B5"/>
    <w:rsid w:val="672762CB"/>
    <w:rsid w:val="67A84266"/>
    <w:rsid w:val="68FE10CA"/>
    <w:rsid w:val="69954D46"/>
    <w:rsid w:val="6A650E24"/>
    <w:rsid w:val="6AB03EB3"/>
    <w:rsid w:val="6C560643"/>
    <w:rsid w:val="6C5C4755"/>
    <w:rsid w:val="6CC47F20"/>
    <w:rsid w:val="6D6A226E"/>
    <w:rsid w:val="6D9E564E"/>
    <w:rsid w:val="6E647BAA"/>
    <w:rsid w:val="6E6C55F9"/>
    <w:rsid w:val="6E73050D"/>
    <w:rsid w:val="6ED8743F"/>
    <w:rsid w:val="6F166551"/>
    <w:rsid w:val="6F7A5B80"/>
    <w:rsid w:val="70994298"/>
    <w:rsid w:val="70A779CE"/>
    <w:rsid w:val="73653AD9"/>
    <w:rsid w:val="752B36B1"/>
    <w:rsid w:val="75D44E15"/>
    <w:rsid w:val="77BD025C"/>
    <w:rsid w:val="792A63C1"/>
    <w:rsid w:val="7A0C6A43"/>
    <w:rsid w:val="7A4608C1"/>
    <w:rsid w:val="7B882BF8"/>
    <w:rsid w:val="7BD75797"/>
    <w:rsid w:val="7C8034ED"/>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 ZTE</cp:lastModifiedBy>
  <cp:lastPrinted>2015-01-14T18:53:00Z</cp:lastPrinted>
  <dcterms:modified xsi:type="dcterms:W3CDTF">2018-11-02T02:47:58Z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2052-10.8.2.6613</vt:lpwstr>
  </property>
</Properties>
</file>